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ANUNCIA ANA PATY PERALTA TERCERA UNIDAD MÉDICA DE SALUD MUNICIPAL </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Para beneficio de las familias bonfileñas y zonas aledañas</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12 de julio de 2025.-</w:t>
      </w:r>
      <w:r w:rsidDel="00000000" w:rsidR="00000000" w:rsidRPr="00000000">
        <w:rPr>
          <w:rFonts w:ascii="Arial" w:cs="Arial" w:eastAsia="Arial" w:hAnsi="Arial"/>
          <w:rtl w:val="0"/>
        </w:rPr>
        <w:t xml:space="preserve"> En continuidad a la transformación de Cancún para el bienestar de las familias, la Presidenta Municipal, Ana Paty Peralta, anunció la tercera “Unidad Médica de Salud Municipal” en la delegación Alfredo V. Bonfil, que prioriza el acercamiento de los servicios de salud gratuitos a las personas.</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“Les tenemos muy buenas noticias para las y los vecinos de Bonfil, vamos a tener nuestra tercera unidad médica con medicina general, odontología, nutrición, psicología, medicina preventiva, optometría y trabajo social”, afirmó la Primera Autoridad Municipal. </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Dichas acciones representan una innovación en la Secretaría Municipal de Bienestar que dirige la titular, Berenice Sosa Osorio, ya que a través de la Dirección de Salud Municipal, se tienen dos unidades médicas con certificación federal de la Clave Única de Establecimientos de Salud (CLUES), que brindan a la ciudadanía un mejor servicio de manera gratuita en apoyo a las personas vulnerables.</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La primera Unidad Médica de Salud Municipal se ubica a un costado del Palacio Municipal y la segunda, en las instalaciones del Centro de Oportunidades, Bienestar y Unidad Social (COBUS) de la Supermanzana 101, las cuales brindan servicios en horarios de 9:00 a 15:00 horas, de lunes a viernes.</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Por otra parte, la tercera unidad prestará servicios a la comunidad bonfileña en horarios de 9:00 a 14:00 horas, de lunes a viernes.</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Luego de esta gran noticia, la Alcaldesa atestiguó y participó en el taller “Descubriendo mi entorno”, en la modalidad: “Cocinando un Diálogo: Historia de una mazorca”, impartido en el COBUS de la Supermanzana 101, como parte de la oferta de capacitaciones y servicios que se les proporciona en esos recintos sin costo a la población.</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En esta actividad los alumnos aprendieron a hacer tortillas, desde la preparación de la masa, hasta la cocción segura, y finalizaron compartiendo sus experiencias. </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4">
      <w:pPr>
        <w:jc w:val="center"/>
        <w:rPr>
          <w:rFonts w:ascii="Arial" w:cs="Arial" w:eastAsia="Arial" w:hAnsi="Arial"/>
          <w:b w:val="1"/>
        </w:rPr>
      </w:pPr>
      <w:r w:rsidDel="00000000" w:rsidR="00000000" w:rsidRPr="00000000">
        <w:rPr>
          <w:rFonts w:ascii="Arial" w:cs="Arial" w:eastAsia="Arial" w:hAnsi="Arial"/>
          <w:b w:val="1"/>
          <w:rtl w:val="0"/>
        </w:rPr>
        <w:t xml:space="preserve">CAJA DE DATOS </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COBUS 101 ubicado en la Supermanzana 101, manzana 46, Lote 2.</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rPr>
      </w:pPr>
      <w:r w:rsidDel="00000000" w:rsidR="00000000" w:rsidRPr="00000000">
        <w:rPr>
          <w:rFonts w:ascii="Arial" w:cs="Arial" w:eastAsia="Arial" w:hAnsi="Arial"/>
          <w:b w:val="1"/>
          <w:rtl w:val="0"/>
        </w:rPr>
        <w:t xml:space="preserve">Talleres:</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Taekwondo: Lunes a viernes 9:00 a 10:00 horas </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Meditación: Lunes a viernes 9:00 a 10:00 horas </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Taller “Descubriendo mi entorno”: Sábados 9:00 a 10:00 horas </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Unidad Médica Municipal: Lunes a viernes 9:00 a 14:00 horas </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Servicios: medicina general, odontología, nutrición, psicología, medicina preventiva, optometría y trabajo social</w:t>
      </w:r>
    </w:p>
    <w:p w:rsidR="00000000" w:rsidDel="00000000" w:rsidP="00000000" w:rsidRDefault="00000000" w:rsidRPr="00000000" w14:paraId="0000001E">
      <w:pPr>
        <w:jc w:val="both"/>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114</w:t>
                          </w:r>
                          <w:r w:rsidDel="00000000" w:rsidR="00000000" w:rsidRPr="00000000">
                            <w:rPr>
                              <w:rFonts w:ascii="Calibri" w:cs="Calibri" w:eastAsia="Calibri" w:hAnsi="Calibri"/>
                              <w:b w:val="1"/>
                              <w:i w:val="0"/>
                              <w:smallCaps w:val="0"/>
                              <w:strike w:val="0"/>
                              <w:color w:val="000000"/>
                              <w:sz w:val="24"/>
                              <w:vertAlign w:val="baseline"/>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